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4719" w14:textId="77777777" w:rsidR="005D55EE" w:rsidRPr="005D55EE" w:rsidRDefault="005D55EE" w:rsidP="005D55EE">
      <w:pPr>
        <w:widowControl w:val="0"/>
        <w:autoSpaceDE w:val="0"/>
        <w:autoSpaceDN w:val="0"/>
        <w:spacing w:before="4"/>
        <w:rPr>
          <w:rFonts w:ascii="Verdana" w:eastAsia="Verdana" w:hAnsi="Verdana" w:cs="Verdana"/>
          <w:b/>
          <w:bCs/>
          <w:sz w:val="18"/>
          <w:szCs w:val="18"/>
          <w:lang w:eastAsia="en-US"/>
        </w:rPr>
      </w:pPr>
    </w:p>
    <w:p w14:paraId="1DDD6B44" w14:textId="77777777" w:rsidR="005D55EE" w:rsidRPr="005D55EE" w:rsidRDefault="005D55EE" w:rsidP="005D55EE">
      <w:pPr>
        <w:widowControl w:val="0"/>
        <w:autoSpaceDE w:val="0"/>
        <w:autoSpaceDN w:val="0"/>
        <w:spacing w:before="100"/>
        <w:ind w:left="140"/>
        <w:rPr>
          <w:rFonts w:ascii="Verdana" w:eastAsia="Verdana" w:hAnsi="Verdana" w:cs="Verdana"/>
          <w:b/>
          <w:sz w:val="16"/>
          <w:szCs w:val="22"/>
          <w:u w:val="single"/>
          <w:lang w:eastAsia="en-US"/>
        </w:rPr>
      </w:pPr>
    </w:p>
    <w:tbl>
      <w:tblPr>
        <w:tblStyle w:val="Tablaconcuadrcula1"/>
        <w:tblW w:w="5000" w:type="pct"/>
        <w:tblInd w:w="-45" w:type="dxa"/>
        <w:tblBorders>
          <w:top w:val="thickThinSmallGap" w:sz="24" w:space="0" w:color="993366"/>
          <w:left w:val="thickThinSmallGap" w:sz="24" w:space="0" w:color="993366"/>
          <w:bottom w:val="thickThinSmallGap" w:sz="24" w:space="0" w:color="993366"/>
          <w:right w:val="thickThinSmallGap" w:sz="24" w:space="0" w:color="993366"/>
          <w:insideH w:val="thickThinSmallGap" w:sz="24" w:space="0" w:color="993366"/>
          <w:insideV w:val="thickThinSmallGap" w:sz="24" w:space="0" w:color="993366"/>
        </w:tblBorders>
        <w:tblLook w:val="04A0" w:firstRow="1" w:lastRow="0" w:firstColumn="1" w:lastColumn="0" w:noHBand="0" w:noVBand="1"/>
      </w:tblPr>
      <w:tblGrid>
        <w:gridCol w:w="8982"/>
      </w:tblGrid>
      <w:tr w:rsidR="005D55EE" w:rsidRPr="005D55EE" w14:paraId="32594888" w14:textId="77777777" w:rsidTr="0028399E">
        <w:tc>
          <w:tcPr>
            <w:tcW w:w="5000" w:type="pct"/>
          </w:tcPr>
          <w:p w14:paraId="5268D9BB" w14:textId="77777777" w:rsidR="005D55EE" w:rsidRPr="005D55EE" w:rsidRDefault="005D55EE" w:rsidP="005D55EE">
            <w:pPr>
              <w:spacing w:before="100"/>
              <w:jc w:val="center"/>
              <w:rPr>
                <w:rFonts w:ascii="Verdana" w:eastAsia="Verdana" w:hAnsi="Verdana" w:cs="Verdana"/>
                <w:b/>
                <w:sz w:val="28"/>
                <w:szCs w:val="28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28"/>
                <w:szCs w:val="28"/>
                <w:lang w:eastAsia="en-US"/>
              </w:rPr>
              <w:t xml:space="preserve">CONCEJALES DEL GRUPO DE GOBIERNO </w:t>
            </w:r>
          </w:p>
          <w:p w14:paraId="1B75C675" w14:textId="77777777" w:rsidR="005D55EE" w:rsidRPr="005D55EE" w:rsidRDefault="005D55EE" w:rsidP="005D55EE">
            <w:pPr>
              <w:spacing w:before="100"/>
              <w:jc w:val="center"/>
              <w:rPr>
                <w:rFonts w:ascii="Verdana" w:eastAsia="Verdana" w:hAnsi="Verdana" w:cs="Verdana"/>
                <w:b/>
                <w:sz w:val="28"/>
                <w:szCs w:val="28"/>
                <w:lang w:eastAsia="en-US"/>
              </w:rPr>
            </w:pPr>
            <w:r w:rsidRPr="005D55EE">
              <w:rPr>
                <w:rFonts w:ascii="Verdana" w:eastAsia="Verdana" w:hAnsi="Verdana" w:cs="Verdana"/>
                <w:bCs/>
                <w:sz w:val="18"/>
                <w:szCs w:val="18"/>
                <w:lang w:eastAsia="en-US"/>
              </w:rPr>
              <w:t>Corporación Ayuntamiento de Betancuria delegación de competencias</w:t>
            </w:r>
            <w:r w:rsidRPr="005D55EE">
              <w:rPr>
                <w:rFonts w:ascii="Verdana" w:eastAsia="Verdana" w:hAnsi="Verdana" w:cs="Verdana"/>
                <w:b/>
                <w:sz w:val="28"/>
                <w:szCs w:val="28"/>
                <w:lang w:eastAsia="en-US"/>
              </w:rPr>
              <w:t xml:space="preserve"> </w:t>
            </w:r>
          </w:p>
          <w:p w14:paraId="104B4315" w14:textId="5E0F9B1E" w:rsidR="005D55EE" w:rsidRPr="005D55EE" w:rsidRDefault="005D55EE" w:rsidP="005D55EE">
            <w:pPr>
              <w:spacing w:before="100"/>
              <w:jc w:val="center"/>
              <w:rPr>
                <w:rFonts w:ascii="Verdana" w:eastAsia="Verdana" w:hAnsi="Verdana" w:cs="Verdana"/>
                <w:bCs/>
                <w:sz w:val="18"/>
                <w:szCs w:val="18"/>
                <w:lang w:eastAsia="en-US"/>
              </w:rPr>
            </w:pPr>
          </w:p>
        </w:tc>
      </w:tr>
      <w:tr w:rsidR="005D55EE" w:rsidRPr="005D55EE" w14:paraId="33D06DC3" w14:textId="77777777" w:rsidTr="0028399E">
        <w:tc>
          <w:tcPr>
            <w:tcW w:w="5000" w:type="pct"/>
          </w:tcPr>
          <w:p w14:paraId="26406352" w14:textId="77777777" w:rsidR="005D55EE" w:rsidRPr="005D55EE" w:rsidRDefault="005D55EE" w:rsidP="005D55EE">
            <w:pPr>
              <w:tabs>
                <w:tab w:val="left" w:pos="848"/>
                <w:tab w:val="left" w:pos="849"/>
              </w:tabs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</w:p>
          <w:p w14:paraId="0F2F196F" w14:textId="77777777" w:rsidR="005D55EE" w:rsidRPr="005D55EE" w:rsidRDefault="005D55EE" w:rsidP="005D55EE">
            <w:pPr>
              <w:numPr>
                <w:ilvl w:val="0"/>
                <w:numId w:val="9"/>
              </w:numPr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ALCALDE-PRESIDENTE TOMÓ POSESIÓN 11/07/2024:</w:t>
            </w:r>
            <w:r w:rsidRPr="005D55EE">
              <w:rPr>
                <w:rFonts w:ascii="Verdana" w:eastAsia="Verdana" w:hAnsi="Verdana" w:cs="Verdana"/>
                <w:b/>
                <w:spacing w:val="-6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D. ENRIQUE J. CERDEÑA MÉNDEZ.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(UPBE) Unidos</w:t>
            </w:r>
            <w:r w:rsidRPr="005D55EE">
              <w:rPr>
                <w:rFonts w:ascii="Verdana" w:eastAsia="Verdana" w:hAnsi="Verdana" w:cs="Verdana"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por</w:t>
            </w:r>
            <w:r w:rsidRPr="005D55EE">
              <w:rPr>
                <w:rFonts w:ascii="Verdana" w:eastAsia="Verdana" w:hAnsi="Verdana" w:cs="Verdana"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Betancuria.</w:t>
            </w:r>
          </w:p>
          <w:p w14:paraId="1CEF663B" w14:textId="77777777" w:rsidR="005D55EE" w:rsidRPr="005D55EE" w:rsidRDefault="005D55EE" w:rsidP="005D55EE">
            <w:pPr>
              <w:ind w:left="462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</w:p>
          <w:p w14:paraId="2731B409" w14:textId="77777777" w:rsidR="005D55EE" w:rsidRPr="005D55EE" w:rsidRDefault="005D55EE" w:rsidP="005D55EE">
            <w:pPr>
              <w:numPr>
                <w:ilvl w:val="1"/>
                <w:numId w:val="9"/>
              </w:numPr>
              <w:tabs>
                <w:tab w:val="left" w:pos="1417"/>
              </w:tabs>
              <w:spacing w:before="11" w:line="237" w:lineRule="auto"/>
              <w:ind w:left="888" w:right="620" w:hanging="142"/>
              <w:jc w:val="both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ECONOMÍA Y HACIENDA; GESTIÓN TRIBUTARIA; POLICÍA; PERSONAL;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REGIMÉN</w:t>
            </w:r>
            <w:r w:rsidRPr="005D55EE">
              <w:rPr>
                <w:rFonts w:ascii="Verdana" w:eastAsia="Verdana" w:hAnsi="Verdana" w:cs="Verdana"/>
                <w:spacing w:val="-7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INTERNO;</w:t>
            </w:r>
            <w:r w:rsidRPr="005D55EE">
              <w:rPr>
                <w:rFonts w:ascii="Verdana" w:eastAsia="Verdana" w:hAnsi="Verdana" w:cs="Verdana"/>
                <w:spacing w:val="-9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URBANISMO;</w:t>
            </w:r>
            <w:r w:rsidRPr="005D55EE">
              <w:rPr>
                <w:rFonts w:ascii="Verdana" w:eastAsia="Verdana" w:hAnsi="Verdana" w:cs="Verdana"/>
                <w:spacing w:val="-9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CONTRATACIÓN;</w:t>
            </w:r>
            <w:r w:rsidRPr="005D55EE">
              <w:rPr>
                <w:rFonts w:ascii="Verdana" w:eastAsia="Verdana" w:hAnsi="Verdana" w:cs="Verdana"/>
                <w:spacing w:val="-10"/>
                <w:sz w:val="18"/>
                <w:lang w:eastAsia="en-US"/>
              </w:rPr>
              <w:t xml:space="preserve"> RELACIONES INSTITUCIONALES; OBRAS Y SERVICIOS;</w:t>
            </w:r>
            <w:r w:rsidRPr="005D55EE">
              <w:rPr>
                <w:rFonts w:ascii="Verdana" w:eastAsia="Verdana" w:hAnsi="Verdana" w:cs="Verdana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pacing w:val="-10"/>
                <w:sz w:val="18"/>
                <w:lang w:eastAsia="en-US"/>
              </w:rPr>
              <w:t>DESARROLLO LOCAL Y RURAL; CULTURA Y TURISMO.</w:t>
            </w:r>
          </w:p>
          <w:p w14:paraId="38D48580" w14:textId="17BEC077" w:rsidR="005D55EE" w:rsidRPr="005D55EE" w:rsidRDefault="005D55EE" w:rsidP="005D55EE">
            <w:pPr>
              <w:tabs>
                <w:tab w:val="left" w:pos="1417"/>
              </w:tabs>
              <w:spacing w:before="11" w:line="237" w:lineRule="auto"/>
              <w:ind w:left="888" w:right="620"/>
              <w:jc w:val="both"/>
              <w:rPr>
                <w:rFonts w:ascii="Verdana" w:eastAsia="Verdana" w:hAnsi="Verdana" w:cs="Verdana"/>
                <w:b/>
                <w:bCs/>
                <w:sz w:val="15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bCs/>
                <w:spacing w:val="-10"/>
                <w:sz w:val="18"/>
                <w:lang w:eastAsia="en-US"/>
              </w:rPr>
              <w:t xml:space="preserve">E-mail: </w:t>
            </w:r>
            <w:hyperlink r:id="rId7" w:history="1">
              <w:r w:rsidRPr="005D55EE">
                <w:rPr>
                  <w:rFonts w:ascii="Verdana" w:eastAsia="Verdana" w:hAnsi="Verdana" w:cs="Verdana"/>
                  <w:b/>
                  <w:bCs/>
                  <w:color w:val="0000FF"/>
                  <w:spacing w:val="-10"/>
                  <w:sz w:val="18"/>
                  <w:u w:val="single"/>
                  <w:lang w:eastAsia="en-US"/>
                </w:rPr>
                <w:t>alcaldia@aytobetancuria.org</w:t>
              </w:r>
            </w:hyperlink>
            <w:r w:rsidRPr="005D55EE">
              <w:rPr>
                <w:rFonts w:ascii="Verdana" w:eastAsia="Verdana" w:hAnsi="Verdana" w:cs="Verdana"/>
                <w:b/>
                <w:bCs/>
                <w:spacing w:val="-10"/>
                <w:sz w:val="18"/>
                <w:lang w:eastAsia="en-US"/>
              </w:rPr>
              <w:t xml:space="preserve"> </w:t>
            </w:r>
          </w:p>
          <w:p w14:paraId="4C125D3C" w14:textId="77777777" w:rsidR="005D55EE" w:rsidRPr="005D55EE" w:rsidRDefault="005D55EE" w:rsidP="005D55EE">
            <w:pPr>
              <w:tabs>
                <w:tab w:val="left" w:pos="1417"/>
              </w:tabs>
              <w:spacing w:before="11" w:line="237" w:lineRule="auto"/>
              <w:ind w:left="888" w:right="620"/>
              <w:jc w:val="both"/>
              <w:rPr>
                <w:rFonts w:ascii="Verdana" w:eastAsia="Verdana" w:hAnsi="Verdana" w:cs="Verdana"/>
                <w:sz w:val="15"/>
                <w:lang w:eastAsia="en-US"/>
              </w:rPr>
            </w:pPr>
          </w:p>
          <w:p w14:paraId="778FA98D" w14:textId="04746DE4" w:rsidR="005D55EE" w:rsidRPr="005D55EE" w:rsidRDefault="005D55EE" w:rsidP="005D55EE">
            <w:pPr>
              <w:numPr>
                <w:ilvl w:val="0"/>
                <w:numId w:val="9"/>
              </w:numPr>
              <w:spacing w:line="237" w:lineRule="auto"/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PRIMER</w:t>
            </w:r>
            <w:r w:rsidRPr="005D55EE">
              <w:rPr>
                <w:rFonts w:ascii="Verdana" w:eastAsia="Verdana" w:hAnsi="Verdana" w:cs="Verdana"/>
                <w:b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TENIENTE</w:t>
            </w:r>
            <w:r w:rsidRPr="005D55EE">
              <w:rPr>
                <w:rFonts w:ascii="Verdana" w:eastAsia="Verdana" w:hAnsi="Verdana" w:cs="Verdana"/>
                <w:b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ALCALDE: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D. JOSÉ CERDEÑA RODRÍGUEZ.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(UPBE) Unidos</w:t>
            </w:r>
            <w:r w:rsidRPr="005D55EE">
              <w:rPr>
                <w:rFonts w:ascii="Verdana" w:eastAsia="Verdana" w:hAnsi="Verdana" w:cs="Verdana"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por</w:t>
            </w:r>
            <w:r w:rsidR="0028399E">
              <w:rPr>
                <w:rFonts w:ascii="Verdana" w:eastAsia="Verdana" w:hAnsi="Verdana" w:cs="Verdana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pacing w:val="-5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Betancuria.</w:t>
            </w:r>
          </w:p>
          <w:p w14:paraId="5D686F7F" w14:textId="77777777" w:rsidR="005D55EE" w:rsidRPr="005D55EE" w:rsidRDefault="005D55EE" w:rsidP="005D55EE">
            <w:pPr>
              <w:spacing w:line="237" w:lineRule="auto"/>
              <w:ind w:left="462" w:right="737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</w:p>
          <w:p w14:paraId="0A8A3CEC" w14:textId="77777777" w:rsidR="005D55EE" w:rsidRPr="005D55EE" w:rsidRDefault="005D55EE" w:rsidP="005D55EE">
            <w:pPr>
              <w:numPr>
                <w:ilvl w:val="0"/>
                <w:numId w:val="10"/>
              </w:numPr>
              <w:spacing w:line="237" w:lineRule="auto"/>
              <w:ind w:left="888" w:right="737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SECTOR PRIMARIO, ASUNTOS SOCIALES, PROTECCIÓN CIVIL Y TRÁFICO; MAQUINARIA Y VEHÍCULOS, PARQUES JARDINES Y PLAYAS, Y MEDIO AMBIENTE.</w:t>
            </w:r>
          </w:p>
          <w:p w14:paraId="744FDEC8" w14:textId="3A244930" w:rsidR="005D55EE" w:rsidRPr="005D55EE" w:rsidRDefault="005D55EE" w:rsidP="005D55EE">
            <w:pPr>
              <w:spacing w:line="237" w:lineRule="auto"/>
              <w:ind w:left="888" w:right="737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 xml:space="preserve">Email: </w:t>
            </w:r>
            <w:hyperlink r:id="rId8" w:history="1">
              <w:r w:rsidRPr="005D55EE">
                <w:rPr>
                  <w:rFonts w:ascii="Verdana" w:eastAsia="Verdana" w:hAnsi="Verdana" w:cs="Verdana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jcerdena@aytobetancuria.org</w:t>
              </w:r>
            </w:hyperlink>
            <w:r w:rsidRPr="005D55EE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7228F93" w14:textId="77777777" w:rsidR="005D55EE" w:rsidRPr="005D55EE" w:rsidRDefault="005D55EE" w:rsidP="005D55EE">
            <w:pPr>
              <w:spacing w:before="7"/>
              <w:ind w:left="462" w:hanging="141"/>
              <w:jc w:val="both"/>
              <w:rPr>
                <w:rFonts w:ascii="Verdana" w:eastAsia="Verdana" w:hAnsi="Verdana" w:cs="Verdana"/>
                <w:sz w:val="15"/>
                <w:szCs w:val="18"/>
                <w:lang w:eastAsia="en-US"/>
              </w:rPr>
            </w:pPr>
          </w:p>
          <w:p w14:paraId="438946F8" w14:textId="77777777" w:rsidR="0028399E" w:rsidRPr="0028399E" w:rsidRDefault="005D55EE" w:rsidP="005D55EE">
            <w:pPr>
              <w:numPr>
                <w:ilvl w:val="0"/>
                <w:numId w:val="9"/>
              </w:numPr>
              <w:ind w:left="462" w:right="25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 xml:space="preserve">SEGUNDA TENIENTE DE ALCALDE DOÑA ESPERANZA GONZALEZ MENDEZ.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(UPBE) Unidos</w:t>
            </w:r>
            <w:r w:rsidRPr="005D55EE">
              <w:rPr>
                <w:rFonts w:ascii="Verdana" w:eastAsia="Verdana" w:hAnsi="Verdana" w:cs="Verdana"/>
                <w:spacing w:val="-55"/>
                <w:sz w:val="16"/>
                <w:lang w:eastAsia="en-US"/>
              </w:rPr>
              <w:t xml:space="preserve"> </w:t>
            </w:r>
            <w:r w:rsidR="0028399E">
              <w:rPr>
                <w:rFonts w:ascii="Verdana" w:eastAsia="Verdana" w:hAnsi="Verdana" w:cs="Verdana"/>
                <w:spacing w:val="-55"/>
                <w:sz w:val="16"/>
                <w:lang w:eastAsia="en-US"/>
              </w:rPr>
              <w:t xml:space="preserve">  </w:t>
            </w:r>
          </w:p>
          <w:p w14:paraId="43EACA0D" w14:textId="544DB0ED" w:rsidR="005D55EE" w:rsidRPr="005D55EE" w:rsidRDefault="005D55EE" w:rsidP="0028399E">
            <w:pPr>
              <w:ind w:left="462" w:right="252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por</w:t>
            </w:r>
            <w:r w:rsidRPr="005D55EE">
              <w:rPr>
                <w:rFonts w:ascii="Verdana" w:eastAsia="Verdana" w:hAnsi="Verdana" w:cs="Verdana"/>
                <w:spacing w:val="-2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Betancuria.</w:t>
            </w:r>
          </w:p>
          <w:p w14:paraId="215631C9" w14:textId="77777777" w:rsidR="005D55EE" w:rsidRPr="005D55EE" w:rsidRDefault="005D55EE" w:rsidP="005D55EE">
            <w:pPr>
              <w:ind w:left="462" w:right="25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 xml:space="preserve">          </w:t>
            </w:r>
          </w:p>
          <w:p w14:paraId="02C0B66D" w14:textId="77777777" w:rsidR="005D55EE" w:rsidRPr="005D55EE" w:rsidRDefault="005D55EE" w:rsidP="005D55EE">
            <w:pPr>
              <w:numPr>
                <w:ilvl w:val="1"/>
                <w:numId w:val="9"/>
              </w:numPr>
              <w:tabs>
                <w:tab w:val="left" w:pos="1417"/>
              </w:tabs>
              <w:spacing w:line="237" w:lineRule="auto"/>
              <w:ind w:left="888" w:right="680" w:hanging="141"/>
              <w:jc w:val="both"/>
              <w:rPr>
                <w:rFonts w:ascii="Sitka Text" w:eastAsia="Verdana" w:hAnsi="Sitka Text" w:cs="Verdana"/>
                <w:sz w:val="18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FIESTAS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POPULARES;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JUVENTUD;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DEPORTES;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NUEVAS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TECNÓLOGIAS;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EDUCACIÓN; HERMANAMIENTOS CON OTROS MUNICIPIOS; Y PARTICIPACIÓN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CIUDADANA.</w:t>
            </w:r>
          </w:p>
          <w:p w14:paraId="3623353C" w14:textId="1D188D35" w:rsidR="005D55EE" w:rsidRDefault="005D55EE" w:rsidP="005D55EE">
            <w:pPr>
              <w:tabs>
                <w:tab w:val="left" w:pos="1417"/>
              </w:tabs>
              <w:spacing w:line="237" w:lineRule="auto"/>
              <w:ind w:left="888" w:right="680"/>
              <w:jc w:val="both"/>
              <w:rPr>
                <w:rFonts w:ascii="Verdana" w:eastAsia="Verdana" w:hAnsi="Verdana" w:cs="Verdana"/>
                <w:b/>
                <w:bCs/>
                <w:sz w:val="18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bCs/>
                <w:sz w:val="18"/>
                <w:lang w:eastAsia="en-US"/>
              </w:rPr>
              <w:t xml:space="preserve">Email: </w:t>
            </w:r>
            <w:hyperlink r:id="rId9" w:history="1">
              <w:r w:rsidRPr="005D55EE">
                <w:rPr>
                  <w:rFonts w:ascii="Verdana" w:eastAsia="Verdana" w:hAnsi="Verdana" w:cs="Verdana"/>
                  <w:b/>
                  <w:bCs/>
                  <w:color w:val="0000FF"/>
                  <w:sz w:val="18"/>
                  <w:u w:val="single"/>
                  <w:lang w:eastAsia="en-US"/>
                </w:rPr>
                <w:t>deportesyfestejos@aytobetancuria.org</w:t>
              </w:r>
            </w:hyperlink>
            <w:r w:rsidRPr="005D55EE">
              <w:rPr>
                <w:rFonts w:ascii="Verdana" w:eastAsia="Verdana" w:hAnsi="Verdana" w:cs="Verdana"/>
                <w:b/>
                <w:bCs/>
                <w:sz w:val="18"/>
                <w:lang w:eastAsia="en-US"/>
              </w:rPr>
              <w:t xml:space="preserve"> </w:t>
            </w:r>
          </w:p>
          <w:p w14:paraId="51EDEAC4" w14:textId="77777777" w:rsidR="005D55EE" w:rsidRPr="005D55EE" w:rsidRDefault="005D55EE" w:rsidP="005D55EE">
            <w:pPr>
              <w:tabs>
                <w:tab w:val="left" w:pos="1417"/>
              </w:tabs>
              <w:spacing w:line="237" w:lineRule="auto"/>
              <w:ind w:left="888" w:right="680"/>
              <w:jc w:val="both"/>
              <w:rPr>
                <w:rFonts w:ascii="Verdana" w:eastAsia="Verdana" w:hAnsi="Verdana" w:cs="Verdana"/>
                <w:b/>
                <w:bCs/>
                <w:sz w:val="18"/>
                <w:lang w:eastAsia="en-US"/>
              </w:rPr>
            </w:pPr>
          </w:p>
          <w:p w14:paraId="3B708621" w14:textId="77777777" w:rsidR="005D55EE" w:rsidRPr="005D55EE" w:rsidRDefault="005D55EE" w:rsidP="005D55EE">
            <w:pPr>
              <w:numPr>
                <w:ilvl w:val="0"/>
                <w:numId w:val="9"/>
              </w:numPr>
              <w:spacing w:before="115"/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DOÑA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ELSA</w:t>
            </w:r>
            <w:r w:rsidRPr="005D55EE">
              <w:rPr>
                <w:rFonts w:ascii="Verdana" w:eastAsia="Verdana" w:hAnsi="Verdana" w:cs="Verdana"/>
                <w:b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PERERA</w:t>
            </w:r>
            <w:r w:rsidRPr="005D55EE">
              <w:rPr>
                <w:rFonts w:ascii="Verdana" w:eastAsia="Verdana" w:hAnsi="Verdana" w:cs="Verdana"/>
                <w:b/>
                <w:spacing w:val="-1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PADRÓN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(UPBE)</w:t>
            </w:r>
            <w:r w:rsidRPr="005D55EE">
              <w:rPr>
                <w:rFonts w:ascii="Verdana" w:eastAsia="Verdana" w:hAnsi="Verdana" w:cs="Verdana"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Unidos</w:t>
            </w:r>
            <w:r w:rsidRPr="005D55EE">
              <w:rPr>
                <w:rFonts w:ascii="Verdana" w:eastAsia="Verdana" w:hAnsi="Verdana" w:cs="Verdana"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por</w:t>
            </w:r>
            <w:r w:rsidRPr="005D55EE">
              <w:rPr>
                <w:rFonts w:ascii="Verdana" w:eastAsia="Verdana" w:hAnsi="Verdana" w:cs="Verdana"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Betancuria.</w:t>
            </w:r>
          </w:p>
          <w:p w14:paraId="4ED2B741" w14:textId="2CF595B7" w:rsidR="005D55EE" w:rsidRPr="005D55EE" w:rsidRDefault="005D55EE" w:rsidP="005D55EE">
            <w:pPr>
              <w:numPr>
                <w:ilvl w:val="1"/>
                <w:numId w:val="9"/>
              </w:numPr>
              <w:tabs>
                <w:tab w:val="left" w:pos="1417"/>
              </w:tabs>
              <w:spacing w:before="10" w:line="235" w:lineRule="auto"/>
              <w:ind w:left="462" w:right="680" w:hanging="141"/>
              <w:jc w:val="both"/>
              <w:rPr>
                <w:rFonts w:ascii="Verdana" w:eastAsia="Verdana" w:hAnsi="Verdana" w:cs="Verdana"/>
                <w:sz w:val="25"/>
                <w:szCs w:val="18"/>
                <w:lang w:eastAsia="en-US"/>
              </w:rPr>
            </w:pP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SANIDAD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Y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SALUD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PÚBLICA;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PATRIMONIO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HISTÓRICO;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COMERCIO;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Y</w:t>
            </w:r>
            <w:r w:rsidRPr="005D55EE">
              <w:rPr>
                <w:rFonts w:ascii="Verdana" w:eastAsia="Verdana" w:hAnsi="Verdana" w:cs="Verdana"/>
                <w:spacing w:val="1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 xml:space="preserve">TRANSPARENCIA.  </w:t>
            </w:r>
          </w:p>
          <w:p w14:paraId="647D4633" w14:textId="77777777" w:rsidR="005D55EE" w:rsidRPr="005D55EE" w:rsidRDefault="005D55EE" w:rsidP="00FF7FC5">
            <w:pPr>
              <w:tabs>
                <w:tab w:val="left" w:pos="1417"/>
              </w:tabs>
              <w:spacing w:before="10" w:line="235" w:lineRule="auto"/>
              <w:ind w:left="462" w:right="680"/>
              <w:jc w:val="both"/>
              <w:rPr>
                <w:rFonts w:ascii="Verdana" w:eastAsia="Verdana" w:hAnsi="Verdana" w:cs="Verdana"/>
                <w:sz w:val="25"/>
                <w:szCs w:val="18"/>
                <w:lang w:eastAsia="en-US"/>
              </w:rPr>
            </w:pPr>
          </w:p>
          <w:p w14:paraId="04CD130E" w14:textId="77777777" w:rsidR="005D55EE" w:rsidRPr="005D55EE" w:rsidRDefault="005D55EE" w:rsidP="005D55EE">
            <w:pPr>
              <w:numPr>
                <w:ilvl w:val="0"/>
                <w:numId w:val="9"/>
              </w:numPr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DON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ENRIQUE</w:t>
            </w:r>
            <w:r w:rsidRPr="005D55EE">
              <w:rPr>
                <w:rFonts w:ascii="Verdana" w:eastAsia="Verdana" w:hAnsi="Verdana" w:cs="Verdana"/>
                <w:b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PÉREZ</w:t>
            </w:r>
            <w:r w:rsidRPr="005D55EE">
              <w:rPr>
                <w:rFonts w:ascii="Verdana" w:eastAsia="Verdana" w:hAnsi="Verdana" w:cs="Verdana"/>
                <w:b/>
                <w:spacing w:val="-2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BRITO.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(CCA)</w:t>
            </w:r>
            <w:r w:rsidRPr="005D55EE">
              <w:rPr>
                <w:rFonts w:ascii="Verdana" w:eastAsia="Verdana" w:hAnsi="Verdana" w:cs="Verdana"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Coalición</w:t>
            </w:r>
            <w:r w:rsidRPr="005D55EE">
              <w:rPr>
                <w:rFonts w:ascii="Verdana" w:eastAsia="Verdana" w:hAnsi="Verdana" w:cs="Verdana"/>
                <w:spacing w:val="-6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Canaria</w:t>
            </w:r>
            <w:r w:rsidRPr="005D55EE">
              <w:rPr>
                <w:rFonts w:ascii="Verdana" w:eastAsia="Verdana" w:hAnsi="Verdana" w:cs="Verdana"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</w:t>
            </w:r>
          </w:p>
          <w:p w14:paraId="4A60BCC7" w14:textId="2F74EC20" w:rsidR="005D55EE" w:rsidRPr="005D55EE" w:rsidRDefault="005D55EE" w:rsidP="005D55EE">
            <w:pPr>
              <w:spacing w:before="11"/>
              <w:jc w:val="both"/>
              <w:rPr>
                <w:rFonts w:ascii="Verdana" w:eastAsia="Verdana" w:hAnsi="Verdana" w:cs="Verdana"/>
                <w:b/>
                <w:bCs/>
                <w:sz w:val="15"/>
                <w:szCs w:val="18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bCs/>
                <w:sz w:val="15"/>
                <w:szCs w:val="18"/>
                <w:lang w:eastAsia="en-US"/>
              </w:rPr>
              <w:t xml:space="preserve">              </w:t>
            </w:r>
          </w:p>
          <w:p w14:paraId="7C36FD13" w14:textId="77777777" w:rsidR="005D55EE" w:rsidRPr="005D55EE" w:rsidRDefault="005D55EE" w:rsidP="005D55EE">
            <w:pPr>
              <w:spacing w:before="11"/>
              <w:jc w:val="both"/>
              <w:rPr>
                <w:rFonts w:ascii="Verdana" w:eastAsia="Verdana" w:hAnsi="Verdana" w:cs="Verdana"/>
                <w:b/>
                <w:bCs/>
                <w:sz w:val="15"/>
                <w:szCs w:val="18"/>
                <w:lang w:eastAsia="en-US"/>
              </w:rPr>
            </w:pPr>
          </w:p>
          <w:p w14:paraId="6497B97C" w14:textId="77777777" w:rsidR="005D55EE" w:rsidRPr="005D55EE" w:rsidRDefault="005D55EE" w:rsidP="005D55EE">
            <w:pPr>
              <w:numPr>
                <w:ilvl w:val="0"/>
                <w:numId w:val="9"/>
              </w:numPr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DON</w:t>
            </w:r>
            <w:r w:rsidRPr="005D55EE">
              <w:rPr>
                <w:rFonts w:ascii="Verdana" w:eastAsia="Verdana" w:hAnsi="Verdana" w:cs="Verdana"/>
                <w:b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MANUEL</w:t>
            </w:r>
            <w:r w:rsidRPr="005D55EE">
              <w:rPr>
                <w:rFonts w:ascii="Verdana" w:eastAsia="Verdana" w:hAnsi="Verdana" w:cs="Verdana"/>
                <w:b/>
                <w:spacing w:val="-2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ALEJANDRO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MÉNDEZ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DOMINGUEZ.</w:t>
            </w:r>
            <w:r w:rsidRPr="005D55EE">
              <w:rPr>
                <w:rFonts w:ascii="Verdana" w:eastAsia="Verdana" w:hAnsi="Verdana" w:cs="Verdana"/>
                <w:b/>
                <w:spacing w:val="-1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(CCA</w:t>
            </w:r>
            <w:r w:rsidRPr="005D55EE">
              <w:rPr>
                <w:rFonts w:ascii="Verdana" w:eastAsia="Verdana" w:hAnsi="Verdana" w:cs="Verdana"/>
                <w:sz w:val="18"/>
                <w:lang w:eastAsia="en-US"/>
              </w:rPr>
              <w:t>)</w:t>
            </w:r>
            <w:r w:rsidRPr="005D55EE">
              <w:rPr>
                <w:rFonts w:ascii="Verdana" w:eastAsia="Verdana" w:hAnsi="Verdana" w:cs="Verdana"/>
                <w:spacing w:val="-6"/>
                <w:sz w:val="18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Coalición</w:t>
            </w:r>
            <w:r w:rsidRPr="005D55EE">
              <w:rPr>
                <w:rFonts w:ascii="Verdana" w:eastAsia="Verdana" w:hAnsi="Verdana" w:cs="Verdana"/>
                <w:spacing w:val="-6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Canaria</w:t>
            </w:r>
            <w:r w:rsidRPr="005D55EE">
              <w:rPr>
                <w:rFonts w:ascii="Verdana" w:eastAsia="Verdana" w:hAnsi="Verdana" w:cs="Verdana"/>
                <w:spacing w:val="-2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Betancuria</w:t>
            </w:r>
          </w:p>
          <w:p w14:paraId="2ACD51A6" w14:textId="77777777" w:rsidR="005D55EE" w:rsidRPr="005D55EE" w:rsidRDefault="005D55EE" w:rsidP="005D55EE">
            <w:pPr>
              <w:numPr>
                <w:ilvl w:val="0"/>
                <w:numId w:val="9"/>
              </w:numPr>
              <w:spacing w:before="193"/>
              <w:ind w:left="462" w:hanging="14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DON</w:t>
            </w:r>
            <w:r w:rsidRPr="005D55EE">
              <w:rPr>
                <w:rFonts w:ascii="Verdana" w:eastAsia="Verdana" w:hAnsi="Verdana" w:cs="Verdana"/>
                <w:b/>
                <w:spacing w:val="-3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GENARO</w:t>
            </w:r>
            <w:r w:rsidRPr="005D55EE">
              <w:rPr>
                <w:rFonts w:ascii="Verdana" w:eastAsia="Verdana" w:hAnsi="Verdana" w:cs="Verdana"/>
                <w:b/>
                <w:spacing w:val="-2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TOMÁS</w:t>
            </w:r>
            <w:r w:rsidRPr="005D55EE">
              <w:rPr>
                <w:rFonts w:ascii="Verdana" w:eastAsia="Verdana" w:hAnsi="Verdana" w:cs="Verdana"/>
                <w:b/>
                <w:spacing w:val="-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ARMAS</w:t>
            </w:r>
            <w:r w:rsidRPr="005D55EE">
              <w:rPr>
                <w:rFonts w:ascii="Verdana" w:eastAsia="Verdana" w:hAnsi="Verdana" w:cs="Verdana"/>
                <w:b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b/>
                <w:sz w:val="16"/>
                <w:lang w:eastAsia="en-US"/>
              </w:rPr>
              <w:t>BRITO.</w:t>
            </w:r>
            <w:r w:rsidRPr="005D55EE">
              <w:rPr>
                <w:rFonts w:ascii="Verdana" w:eastAsia="Verdana" w:hAnsi="Verdana" w:cs="Verdana"/>
                <w:b/>
                <w:spacing w:val="5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(CCA)</w:t>
            </w:r>
            <w:r w:rsidRPr="005D55EE">
              <w:rPr>
                <w:rFonts w:ascii="Verdana" w:eastAsia="Verdana" w:hAnsi="Verdana" w:cs="Verdana"/>
                <w:spacing w:val="-4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Coalición</w:t>
            </w:r>
            <w:r w:rsidRPr="005D55EE">
              <w:rPr>
                <w:rFonts w:ascii="Verdana" w:eastAsia="Verdana" w:hAnsi="Verdana" w:cs="Verdana"/>
                <w:spacing w:val="-6"/>
                <w:sz w:val="16"/>
                <w:lang w:eastAsia="en-US"/>
              </w:rPr>
              <w:t xml:space="preserve"> </w:t>
            </w:r>
            <w:r w:rsidRPr="005D55EE">
              <w:rPr>
                <w:rFonts w:ascii="Verdana" w:eastAsia="Verdana" w:hAnsi="Verdana" w:cs="Verdana"/>
                <w:sz w:val="16"/>
                <w:lang w:eastAsia="en-US"/>
              </w:rPr>
              <w:t>Canaria Betancuria</w:t>
            </w:r>
          </w:p>
          <w:p w14:paraId="2DF1E44F" w14:textId="77777777" w:rsidR="005D55EE" w:rsidRPr="005D55EE" w:rsidRDefault="005D55EE" w:rsidP="00FF7FC5">
            <w:pPr>
              <w:spacing w:before="193"/>
              <w:ind w:left="861"/>
              <w:jc w:val="both"/>
              <w:rPr>
                <w:rFonts w:ascii="Verdana" w:eastAsia="Verdana" w:hAnsi="Verdana" w:cs="Verdana"/>
                <w:sz w:val="16"/>
                <w:lang w:eastAsia="en-US"/>
              </w:rPr>
            </w:pPr>
          </w:p>
        </w:tc>
      </w:tr>
    </w:tbl>
    <w:p w14:paraId="74ECA17A" w14:textId="25EA2538" w:rsidR="00A4593D" w:rsidRPr="00346E5B" w:rsidRDefault="00A4593D" w:rsidP="00346E5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sectPr w:rsidR="00A4593D" w:rsidRPr="00346E5B" w:rsidSect="00802538">
      <w:headerReference w:type="default" r:id="rId10"/>
      <w:footerReference w:type="default" r:id="rId11"/>
      <w:pgSz w:w="11906" w:h="16838"/>
      <w:pgMar w:top="1560" w:right="1133" w:bottom="127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A572" w14:textId="77777777" w:rsidR="004F660D" w:rsidRDefault="004F660D">
      <w:r>
        <w:separator/>
      </w:r>
    </w:p>
  </w:endnote>
  <w:endnote w:type="continuationSeparator" w:id="0">
    <w:p w14:paraId="51FEDEEB" w14:textId="77777777" w:rsidR="004F660D" w:rsidRDefault="004F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6491" w14:textId="596C1DB1" w:rsidR="00853501" w:rsidRPr="008C23EE" w:rsidRDefault="00853501" w:rsidP="00853501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b/>
        <w:bC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F5ECB" wp14:editId="054F974D">
              <wp:simplePos x="0" y="0"/>
              <wp:positionH relativeFrom="page">
                <wp:posOffset>-635</wp:posOffset>
              </wp:positionH>
              <wp:positionV relativeFrom="page">
                <wp:posOffset>9253855</wp:posOffset>
              </wp:positionV>
              <wp:extent cx="899795" cy="1435735"/>
              <wp:effectExtent l="0" t="0" r="0" b="0"/>
              <wp:wrapNone/>
              <wp:docPr id="852042598" name="Triángulo isóscel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899795" cy="143573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660033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C48E81" w14:textId="77777777" w:rsidR="00853501" w:rsidRPr="0074123E" w:rsidRDefault="00853501" w:rsidP="00853501">
                          <w:pPr>
                            <w:jc w:val="center"/>
                            <w:rPr>
                              <w:sz w:val="14"/>
                              <w:szCs w:val="44"/>
                            </w:rPr>
                          </w:pPr>
                          <w:r w:rsidRPr="00C2517B"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4123E">
                            <w:rPr>
                              <w:sz w:val="14"/>
                              <w:szCs w:val="14"/>
                            </w:rPr>
                            <w:instrText>PAGE    \* MERGEFORMAT</w:instrText>
                          </w:r>
                          <w:r w:rsidRPr="00C2517B"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C2517B">
                            <w:rPr>
                              <w:rFonts w:ascii="Calibri Light" w:hAnsi="Calibri Light"/>
                              <w:color w:val="FFFFFF"/>
                              <w:sz w:val="44"/>
                              <w:szCs w:val="44"/>
                            </w:rPr>
                            <w:t>2</w:t>
                          </w:r>
                          <w:r w:rsidRPr="00C2517B">
                            <w:rPr>
                              <w:rFonts w:ascii="Calibri Light" w:hAnsi="Calibri Light"/>
                              <w:color w:val="FFFFFF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F5EC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left:0;text-align:left;margin-left:-.05pt;margin-top:728.65pt;width:70.85pt;height:113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" adj="21600" fillcolor="#603" stroked="f">
              <v:textbox>
                <w:txbxContent>
                  <w:p w14:paraId="15C48E81" w14:textId="77777777" w:rsidR="00853501" w:rsidRPr="0074123E" w:rsidRDefault="00853501" w:rsidP="00853501">
                    <w:pPr>
                      <w:jc w:val="center"/>
                      <w:rPr>
                        <w:sz w:val="14"/>
                        <w:szCs w:val="44"/>
                      </w:rPr>
                    </w:pPr>
                    <w:r w:rsidRPr="00C2517B">
                      <w:rPr>
                        <w:rFonts w:ascii="Calibri" w:hAnsi="Calibri"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4123E">
                      <w:rPr>
                        <w:sz w:val="14"/>
                        <w:szCs w:val="14"/>
                      </w:rPr>
                      <w:instrText>PAGE    \* MERGEFORMAT</w:instrText>
                    </w:r>
                    <w:r w:rsidRPr="00C2517B">
                      <w:rPr>
                        <w:rFonts w:ascii="Calibri" w:hAnsi="Calibri"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Pr="00C2517B">
                      <w:rPr>
                        <w:rFonts w:ascii="Calibri Light" w:hAnsi="Calibri Light"/>
                        <w:color w:val="FFFFFF"/>
                        <w:sz w:val="44"/>
                        <w:szCs w:val="44"/>
                      </w:rPr>
                      <w:t>2</w:t>
                    </w:r>
                    <w:r w:rsidRPr="00C2517B">
                      <w:rPr>
                        <w:rFonts w:ascii="Calibri Light" w:hAnsi="Calibri Light"/>
                        <w:color w:val="FFFFFF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23EE">
      <w:rPr>
        <w:b/>
        <w:bCs/>
        <w:szCs w:val="18"/>
      </w:rPr>
      <w:t>Ayuntamiento de Betancuria</w:t>
    </w:r>
  </w:p>
  <w:p w14:paraId="5AE2EDE9" w14:textId="77777777" w:rsidR="00853501" w:rsidRPr="00986C17" w:rsidRDefault="00853501" w:rsidP="00853501">
    <w:pPr>
      <w:pStyle w:val="Textoindependiente"/>
      <w:spacing w:after="0"/>
      <w:jc w:val="center"/>
      <w:rPr>
        <w:b/>
        <w:bCs/>
        <w:szCs w:val="18"/>
      </w:rPr>
    </w:pPr>
    <w:r w:rsidRPr="008C23EE">
      <w:rPr>
        <w:szCs w:val="18"/>
      </w:rPr>
      <w:t>C/ Juan de Bethencourt, 6, Betancuria. 35637 (Las Palmas). Tfno. 928878092</w:t>
    </w:r>
  </w:p>
  <w:p w14:paraId="26C2BF29" w14:textId="77777777" w:rsidR="00D06905" w:rsidRDefault="00D06905">
    <w:pPr>
      <w:pStyle w:val="Piedepgina"/>
      <w:jc w:val="right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C407" w14:textId="77777777" w:rsidR="004F660D" w:rsidRDefault="004F660D">
      <w:r>
        <w:separator/>
      </w:r>
    </w:p>
  </w:footnote>
  <w:footnote w:type="continuationSeparator" w:id="0">
    <w:p w14:paraId="03BA90E0" w14:textId="77777777" w:rsidR="004F660D" w:rsidRDefault="004F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0455" w14:textId="7EB0D9EE" w:rsidR="00D06905" w:rsidRDefault="00EA75FC">
    <w:pPr>
      <w:pStyle w:val="Encabezado"/>
      <w:rPr>
        <w:rFonts w:ascii="Verdana" w:hAnsi="Verdana"/>
        <w:sz w:val="20"/>
      </w:rPr>
    </w:pPr>
    <w:r>
      <w:rPr>
        <w:noProof/>
      </w:rPr>
      <w:drawing>
        <wp:inline distT="0" distB="0" distL="0" distR="0" wp14:anchorId="47314205" wp14:editId="2236A274">
          <wp:extent cx="1304925" cy="69532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64"/>
    <w:multiLevelType w:val="hybridMultilevel"/>
    <w:tmpl w:val="05480030"/>
    <w:lvl w:ilvl="0" w:tplc="A1F84F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0C96"/>
    <w:multiLevelType w:val="hybridMultilevel"/>
    <w:tmpl w:val="05282ED8"/>
    <w:lvl w:ilvl="0" w:tplc="413897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7B01"/>
    <w:multiLevelType w:val="hybridMultilevel"/>
    <w:tmpl w:val="2F648958"/>
    <w:lvl w:ilvl="0" w:tplc="7F962A9C">
      <w:numFmt w:val="bullet"/>
      <w:lvlText w:val=""/>
      <w:lvlJc w:val="left"/>
      <w:pPr>
        <w:ind w:left="861" w:hanging="349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2A6C21C">
      <w:numFmt w:val="bullet"/>
      <w:lvlText w:val="-"/>
      <w:lvlJc w:val="left"/>
      <w:pPr>
        <w:ind w:left="1417" w:hanging="144"/>
      </w:pPr>
      <w:rPr>
        <w:rFonts w:hint="default"/>
        <w:w w:val="100"/>
        <w:lang w:val="es-ES" w:eastAsia="en-US" w:bidi="ar-SA"/>
      </w:rPr>
    </w:lvl>
    <w:lvl w:ilvl="2" w:tplc="5FF01616">
      <w:numFmt w:val="bullet"/>
      <w:lvlText w:val="•"/>
      <w:lvlJc w:val="left"/>
      <w:pPr>
        <w:ind w:left="1420" w:hanging="144"/>
      </w:pPr>
      <w:rPr>
        <w:rFonts w:hint="default"/>
        <w:lang w:val="es-ES" w:eastAsia="en-US" w:bidi="ar-SA"/>
      </w:rPr>
    </w:lvl>
    <w:lvl w:ilvl="3" w:tplc="981E41A6">
      <w:numFmt w:val="bullet"/>
      <w:lvlText w:val="•"/>
      <w:lvlJc w:val="left"/>
      <w:pPr>
        <w:ind w:left="2341" w:hanging="144"/>
      </w:pPr>
      <w:rPr>
        <w:rFonts w:hint="default"/>
        <w:lang w:val="es-ES" w:eastAsia="en-US" w:bidi="ar-SA"/>
      </w:rPr>
    </w:lvl>
    <w:lvl w:ilvl="4" w:tplc="E51C2614">
      <w:numFmt w:val="bullet"/>
      <w:lvlText w:val="•"/>
      <w:lvlJc w:val="left"/>
      <w:pPr>
        <w:ind w:left="3262" w:hanging="144"/>
      </w:pPr>
      <w:rPr>
        <w:rFonts w:hint="default"/>
        <w:lang w:val="es-ES" w:eastAsia="en-US" w:bidi="ar-SA"/>
      </w:rPr>
    </w:lvl>
    <w:lvl w:ilvl="5" w:tplc="3FD4225A">
      <w:numFmt w:val="bullet"/>
      <w:lvlText w:val="•"/>
      <w:lvlJc w:val="left"/>
      <w:pPr>
        <w:ind w:left="4183" w:hanging="144"/>
      </w:pPr>
      <w:rPr>
        <w:rFonts w:hint="default"/>
        <w:lang w:val="es-ES" w:eastAsia="en-US" w:bidi="ar-SA"/>
      </w:rPr>
    </w:lvl>
    <w:lvl w:ilvl="6" w:tplc="27A8B798">
      <w:numFmt w:val="bullet"/>
      <w:lvlText w:val="•"/>
      <w:lvlJc w:val="left"/>
      <w:pPr>
        <w:ind w:left="5104" w:hanging="144"/>
      </w:pPr>
      <w:rPr>
        <w:rFonts w:hint="default"/>
        <w:lang w:val="es-ES" w:eastAsia="en-US" w:bidi="ar-SA"/>
      </w:rPr>
    </w:lvl>
    <w:lvl w:ilvl="7" w:tplc="D50020DE">
      <w:numFmt w:val="bullet"/>
      <w:lvlText w:val="•"/>
      <w:lvlJc w:val="left"/>
      <w:pPr>
        <w:ind w:left="6025" w:hanging="144"/>
      </w:pPr>
      <w:rPr>
        <w:rFonts w:hint="default"/>
        <w:lang w:val="es-ES" w:eastAsia="en-US" w:bidi="ar-SA"/>
      </w:rPr>
    </w:lvl>
    <w:lvl w:ilvl="8" w:tplc="30547A10">
      <w:numFmt w:val="bullet"/>
      <w:lvlText w:val="•"/>
      <w:lvlJc w:val="left"/>
      <w:pPr>
        <w:ind w:left="6946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365F0800"/>
    <w:multiLevelType w:val="hybridMultilevel"/>
    <w:tmpl w:val="3D60E3F0"/>
    <w:lvl w:ilvl="0" w:tplc="077451B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2AB"/>
    <w:multiLevelType w:val="hybridMultilevel"/>
    <w:tmpl w:val="A5A639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1749D"/>
    <w:multiLevelType w:val="hybridMultilevel"/>
    <w:tmpl w:val="B43AB3C2"/>
    <w:lvl w:ilvl="0" w:tplc="97A66B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6B57"/>
    <w:multiLevelType w:val="hybridMultilevel"/>
    <w:tmpl w:val="81506DDC"/>
    <w:lvl w:ilvl="0" w:tplc="B218D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11BC1"/>
    <w:multiLevelType w:val="hybridMultilevel"/>
    <w:tmpl w:val="D938B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A4D00"/>
    <w:multiLevelType w:val="hybridMultilevel"/>
    <w:tmpl w:val="9F12E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A1DF0"/>
    <w:multiLevelType w:val="hybridMultilevel"/>
    <w:tmpl w:val="88E6447A"/>
    <w:lvl w:ilvl="0" w:tplc="84787450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FC"/>
    <w:rsid w:val="00070412"/>
    <w:rsid w:val="000C0C5E"/>
    <w:rsid w:val="00110504"/>
    <w:rsid w:val="0014234F"/>
    <w:rsid w:val="001F31A4"/>
    <w:rsid w:val="002006B7"/>
    <w:rsid w:val="00207C6A"/>
    <w:rsid w:val="0023350E"/>
    <w:rsid w:val="0028399E"/>
    <w:rsid w:val="002B2BA9"/>
    <w:rsid w:val="00331D43"/>
    <w:rsid w:val="003468BB"/>
    <w:rsid w:val="00346E5B"/>
    <w:rsid w:val="004F660D"/>
    <w:rsid w:val="005130CA"/>
    <w:rsid w:val="00560782"/>
    <w:rsid w:val="005D55EE"/>
    <w:rsid w:val="0061429F"/>
    <w:rsid w:val="006E7A0B"/>
    <w:rsid w:val="00802538"/>
    <w:rsid w:val="00852D7C"/>
    <w:rsid w:val="00853501"/>
    <w:rsid w:val="00870408"/>
    <w:rsid w:val="00874FFE"/>
    <w:rsid w:val="008A6914"/>
    <w:rsid w:val="009E171C"/>
    <w:rsid w:val="00A2744A"/>
    <w:rsid w:val="00A4593D"/>
    <w:rsid w:val="00A67AD0"/>
    <w:rsid w:val="00A85B6B"/>
    <w:rsid w:val="00AB2552"/>
    <w:rsid w:val="00B91769"/>
    <w:rsid w:val="00BE7A10"/>
    <w:rsid w:val="00C42EB2"/>
    <w:rsid w:val="00C9329B"/>
    <w:rsid w:val="00CA39E7"/>
    <w:rsid w:val="00CC2FAC"/>
    <w:rsid w:val="00D01551"/>
    <w:rsid w:val="00D06905"/>
    <w:rsid w:val="00D83AF3"/>
    <w:rsid w:val="00E04C7F"/>
    <w:rsid w:val="00EA75FC"/>
    <w:rsid w:val="00EC2C9A"/>
    <w:rsid w:val="00F14DB5"/>
    <w:rsid w:val="00F17724"/>
    <w:rsid w:val="00F25BC5"/>
    <w:rsid w:val="00FC129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2D1C"/>
  <w15:chartTrackingRefBased/>
  <w15:docId w15:val="{B417C86C-8FCD-40BF-88A9-AEA41B27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9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A7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7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7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7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7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7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7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7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7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7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75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75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7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75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7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7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7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7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75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75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75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75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75FC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Normal_0"/>
    <w:qFormat/>
    <w:rsid w:val="00EA75F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qFormat/>
    <w:rsid w:val="00EA75FC"/>
    <w:rPr>
      <w:i/>
      <w:iCs/>
    </w:rPr>
  </w:style>
  <w:style w:type="paragraph" w:styleId="Textonotapie">
    <w:name w:val="footnote text"/>
    <w:basedOn w:val="Normal0"/>
    <w:link w:val="TextonotapieCar"/>
    <w:qFormat/>
    <w:rsid w:val="00EA75F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qFormat/>
    <w:rsid w:val="00EA75F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EA75F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semiHidden/>
    <w:rsid w:val="00EA75F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semiHidden/>
    <w:rsid w:val="00EA75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A75F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EA75FC"/>
    <w:pPr>
      <w:widowControl w:val="0"/>
      <w:suppressAutoHyphens/>
      <w:spacing w:after="120"/>
    </w:pPr>
    <w:rPr>
      <w:rFonts w:ascii="Verdana" w:eastAsia="Lucida Sans Unicode" w:hAnsi="Verdana"/>
      <w:kern w:val="1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EA75FC"/>
    <w:rPr>
      <w:rFonts w:ascii="Verdana" w:eastAsia="Lucida Sans Unicode" w:hAnsi="Verdana" w:cs="Times New Roman"/>
      <w:kern w:val="1"/>
      <w:sz w:val="18"/>
      <w14:ligatures w14:val="none"/>
    </w:rPr>
  </w:style>
  <w:style w:type="paragraph" w:customStyle="1" w:styleId="Default">
    <w:name w:val="Default"/>
    <w:rsid w:val="00EA75F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9E171C"/>
    <w:pPr>
      <w:spacing w:after="0" w:line="240" w:lineRule="auto"/>
    </w:pPr>
    <w:rPr>
      <w:rFonts w:eastAsiaTheme="minorEastAsia"/>
      <w:kern w:val="0"/>
      <w:sz w:val="21"/>
      <w:szCs w:val="21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9E171C"/>
    <w:pPr>
      <w:spacing w:after="120" w:line="288" w:lineRule="auto"/>
      <w:ind w:left="283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E171C"/>
    <w:rPr>
      <w:rFonts w:eastAsiaTheme="minorEastAsia"/>
      <w:kern w:val="0"/>
      <w:sz w:val="21"/>
      <w:szCs w:val="21"/>
      <w:lang w:eastAsia="es-ES"/>
      <w14:ligatures w14:val="none"/>
    </w:rPr>
  </w:style>
  <w:style w:type="character" w:styleId="Refdenotaalpie">
    <w:name w:val="footnote reference"/>
    <w:unhideWhenUsed/>
    <w:qFormat/>
    <w:rsid w:val="00A4593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D55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rdena@aytobetancur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caldia@aytobetancuri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portesyfestejos@aytobetancur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Usuario</cp:lastModifiedBy>
  <cp:revision>3</cp:revision>
  <cp:lastPrinted>2025-09-30T09:25:00Z</cp:lastPrinted>
  <dcterms:created xsi:type="dcterms:W3CDTF">2025-12-16T13:00:00Z</dcterms:created>
  <dcterms:modified xsi:type="dcterms:W3CDTF">2025-12-16T13:01:00Z</dcterms:modified>
</cp:coreProperties>
</file>